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DACD1" w14:textId="77777777" w:rsidR="00AE5CFB" w:rsidRPr="008D33C0" w:rsidRDefault="00AE5CFB" w:rsidP="00AE5CFB">
      <w:pPr>
        <w:pStyle w:val="Nagwek1"/>
        <w:jc w:val="center"/>
      </w:pPr>
      <w:bookmarkStart w:id="0" w:name="_Toc128138837"/>
      <w:bookmarkStart w:id="1" w:name="_Toc128653689"/>
      <w:r w:rsidRPr="008D33C0">
        <w:t>D – 01.03.05.</w:t>
      </w:r>
      <w:bookmarkStart w:id="2" w:name="_Toc128138838"/>
      <w:bookmarkEnd w:id="0"/>
      <w:r>
        <w:t xml:space="preserve"> - </w:t>
      </w:r>
      <w:r w:rsidRPr="008D33C0">
        <w:t>REGULACJA PIONOWA STUDNI WODOCIĄGOWYCH I KANALIZACYJNYCH,</w:t>
      </w:r>
      <w:r>
        <w:t xml:space="preserve"> </w:t>
      </w:r>
      <w:r w:rsidRPr="008D33C0">
        <w:t>WYMIANA HYDRANTÓW NADZIEMNYCH NA PODZIEMNE</w:t>
      </w:r>
      <w:bookmarkEnd w:id="1"/>
      <w:bookmarkEnd w:id="2"/>
    </w:p>
    <w:p w14:paraId="609BA810" w14:textId="77777777" w:rsidR="00AE5CFB" w:rsidRPr="00D93B11" w:rsidRDefault="00AE5CFB" w:rsidP="00AE5CFB">
      <w:pPr>
        <w:rPr>
          <w:b/>
          <w:bCs/>
          <w:color w:val="000000"/>
          <w:sz w:val="22"/>
          <w:szCs w:val="22"/>
        </w:rPr>
      </w:pPr>
    </w:p>
    <w:p w14:paraId="4E8B5B5B" w14:textId="77777777" w:rsidR="00AE5CFB" w:rsidRPr="00D93B11" w:rsidRDefault="00AE5CFB" w:rsidP="00AE5CFB">
      <w:pPr>
        <w:rPr>
          <w:sz w:val="22"/>
          <w:szCs w:val="22"/>
        </w:rPr>
      </w:pPr>
      <w:bookmarkStart w:id="3" w:name="_Toc128138839"/>
      <w:r w:rsidRPr="00D93B11">
        <w:rPr>
          <w:sz w:val="22"/>
          <w:szCs w:val="22"/>
        </w:rPr>
        <w:t>1. WSTĘP</w:t>
      </w:r>
      <w:bookmarkEnd w:id="3"/>
    </w:p>
    <w:p w14:paraId="533CA154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sz w:val="22"/>
          <w:szCs w:val="22"/>
        </w:rPr>
        <w:t xml:space="preserve">1.1. Przedmiot </w:t>
      </w:r>
      <w:r>
        <w:rPr>
          <w:sz w:val="22"/>
          <w:szCs w:val="22"/>
        </w:rPr>
        <w:t>S</w:t>
      </w:r>
      <w:r w:rsidRPr="00D93B11">
        <w:rPr>
          <w:sz w:val="22"/>
          <w:szCs w:val="22"/>
        </w:rPr>
        <w:t>ST</w:t>
      </w:r>
    </w:p>
    <w:p w14:paraId="5805E33D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sz w:val="22"/>
          <w:szCs w:val="22"/>
        </w:rPr>
        <w:tab/>
        <w:t xml:space="preserve">Przedmiotem niniejszej </w:t>
      </w:r>
      <w:r>
        <w:rPr>
          <w:sz w:val="22"/>
          <w:szCs w:val="22"/>
        </w:rPr>
        <w:t>szczegółowej</w:t>
      </w:r>
      <w:r w:rsidRPr="00D93B11">
        <w:rPr>
          <w:sz w:val="22"/>
          <w:szCs w:val="22"/>
        </w:rPr>
        <w:t xml:space="preserve"> specyfikacji technicznej (</w:t>
      </w:r>
      <w:r>
        <w:rPr>
          <w:sz w:val="22"/>
          <w:szCs w:val="22"/>
        </w:rPr>
        <w:t>S</w:t>
      </w:r>
      <w:r w:rsidRPr="00D93B11">
        <w:rPr>
          <w:sz w:val="22"/>
          <w:szCs w:val="22"/>
        </w:rPr>
        <w:t>ST) są wymagania ogólne dotyczące wykonania i odbioru robót drogowych i mostowych.</w:t>
      </w:r>
    </w:p>
    <w:p w14:paraId="74EB7F30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sz w:val="22"/>
          <w:szCs w:val="22"/>
        </w:rPr>
        <w:t xml:space="preserve">1.2. Zakres stosowania </w:t>
      </w:r>
      <w:r>
        <w:rPr>
          <w:sz w:val="22"/>
          <w:szCs w:val="22"/>
        </w:rPr>
        <w:t>S</w:t>
      </w:r>
      <w:r w:rsidRPr="00D93B11">
        <w:rPr>
          <w:sz w:val="22"/>
          <w:szCs w:val="22"/>
        </w:rPr>
        <w:t>ST</w:t>
      </w:r>
    </w:p>
    <w:p w14:paraId="097B4116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sz w:val="22"/>
          <w:szCs w:val="22"/>
        </w:rPr>
        <w:tab/>
      </w:r>
      <w:r>
        <w:rPr>
          <w:sz w:val="22"/>
          <w:szCs w:val="22"/>
        </w:rPr>
        <w:t>Szczegółowa</w:t>
      </w:r>
      <w:r w:rsidRPr="00D93B11">
        <w:rPr>
          <w:sz w:val="22"/>
          <w:szCs w:val="22"/>
        </w:rPr>
        <w:t xml:space="preserve"> specyfikacja techniczna stosowan</w:t>
      </w:r>
      <w:r>
        <w:rPr>
          <w:sz w:val="22"/>
          <w:szCs w:val="22"/>
        </w:rPr>
        <w:t>a</w:t>
      </w:r>
      <w:r w:rsidRPr="00D93B1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jest </w:t>
      </w:r>
      <w:r w:rsidRPr="00D93B11">
        <w:rPr>
          <w:sz w:val="22"/>
          <w:szCs w:val="22"/>
        </w:rPr>
        <w:t xml:space="preserve">jako dokument przetargowy i kontraktowy przy zlecaniu i realizacji robót na drogach </w:t>
      </w:r>
      <w:r>
        <w:rPr>
          <w:sz w:val="22"/>
          <w:szCs w:val="22"/>
        </w:rPr>
        <w:t>publicznych</w:t>
      </w:r>
      <w:r w:rsidRPr="00D93B11">
        <w:rPr>
          <w:color w:val="000000"/>
          <w:sz w:val="22"/>
          <w:szCs w:val="22"/>
        </w:rPr>
        <w:t>.</w:t>
      </w:r>
    </w:p>
    <w:p w14:paraId="587CAB27" w14:textId="77777777" w:rsidR="00AE5CFB" w:rsidRPr="00D93B11" w:rsidRDefault="00AE5CFB" w:rsidP="00AE5CFB">
      <w:pPr>
        <w:rPr>
          <w:sz w:val="22"/>
          <w:szCs w:val="22"/>
        </w:rPr>
      </w:pPr>
    </w:p>
    <w:p w14:paraId="41BEDFEB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1.3. Zakres robót objętych SST</w:t>
      </w:r>
    </w:p>
    <w:p w14:paraId="52A111A9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 xml:space="preserve">Niniejsza szczegółowa specyfikacja techniczna dotyczy regulacji pionowej studni wodociągowych, kanalizacyjnych oraz wykonania </w:t>
      </w:r>
      <w:r>
        <w:rPr>
          <w:color w:val="000000"/>
          <w:sz w:val="22"/>
          <w:szCs w:val="22"/>
        </w:rPr>
        <w:t>wymiany hydrantów nadziemnych na podziemne</w:t>
      </w:r>
      <w:r w:rsidRPr="00D93B11">
        <w:rPr>
          <w:color w:val="000000"/>
          <w:sz w:val="22"/>
          <w:szCs w:val="22"/>
        </w:rPr>
        <w:t>.</w:t>
      </w:r>
    </w:p>
    <w:p w14:paraId="082F71B1" w14:textId="77777777" w:rsidR="00AE5CFB" w:rsidRPr="00D93B11" w:rsidRDefault="00AE5CFB" w:rsidP="00AE5CFB">
      <w:pPr>
        <w:rPr>
          <w:sz w:val="22"/>
          <w:szCs w:val="22"/>
        </w:rPr>
      </w:pPr>
    </w:p>
    <w:p w14:paraId="1F2938FE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1.4. Określenia podstawowe</w:t>
      </w:r>
    </w:p>
    <w:p w14:paraId="0B7C29C4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1.4.1. Przewód wodociągowy - rurociąg wraz z urządzeniami przeznaczony do dostarczenia wody odbiorcom.</w:t>
      </w:r>
    </w:p>
    <w:p w14:paraId="355AEE3D" w14:textId="77777777" w:rsidR="00AE5CFB" w:rsidRPr="00D93B11" w:rsidRDefault="00AE5CFB" w:rsidP="00AE5CFB">
      <w:pPr>
        <w:rPr>
          <w:color w:val="000000"/>
          <w:sz w:val="22"/>
          <w:szCs w:val="22"/>
        </w:rPr>
      </w:pPr>
    </w:p>
    <w:p w14:paraId="7C72702D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1.4.2. Rura ochronna - rura o średnicy większej od przewodu wodociągowego służąca do przenoszenia obciążeń zewnętrznych i do odprowadzenia na bezpieczną odległość poza przeszkodę terenową (korpus drogowy) ewentualnych przecieków wody.</w:t>
      </w:r>
    </w:p>
    <w:p w14:paraId="4D465C44" w14:textId="77777777" w:rsidR="00AE5CFB" w:rsidRPr="00D93B11" w:rsidRDefault="00AE5CFB" w:rsidP="00AE5CFB">
      <w:pPr>
        <w:rPr>
          <w:color w:val="000000"/>
          <w:sz w:val="22"/>
          <w:szCs w:val="22"/>
        </w:rPr>
      </w:pPr>
    </w:p>
    <w:p w14:paraId="1F4E8887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1.4.3. Studzienka - komora wodociągowa - obiekt na przewodzie wodociągowym, przeznaczony do zainstalowania armatury lub na końcach rury ochronnej.</w:t>
      </w:r>
    </w:p>
    <w:p w14:paraId="22D86522" w14:textId="77777777" w:rsidR="00AE5CFB" w:rsidRPr="00D93B11" w:rsidRDefault="00AE5CFB" w:rsidP="00AE5CFB">
      <w:pPr>
        <w:rPr>
          <w:color w:val="000000"/>
          <w:sz w:val="22"/>
          <w:szCs w:val="22"/>
        </w:rPr>
      </w:pPr>
    </w:p>
    <w:p w14:paraId="62AC84C5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1.4.4. Rurka sygnalizacyjna - przewód podłączony do jednego końca rury ochronnej służący do zasygnalizowania nieszczelności przewodu wodociągowego.</w:t>
      </w:r>
    </w:p>
    <w:p w14:paraId="0F6E54FB" w14:textId="77777777" w:rsidR="00AE5CFB" w:rsidRPr="00D93B11" w:rsidRDefault="00AE5CFB" w:rsidP="00AE5CFB">
      <w:pPr>
        <w:rPr>
          <w:color w:val="000000"/>
          <w:sz w:val="22"/>
          <w:szCs w:val="22"/>
        </w:rPr>
      </w:pPr>
    </w:p>
    <w:p w14:paraId="16BEEBBD" w14:textId="77777777" w:rsidR="00AE5CFB" w:rsidRDefault="00AE5CFB" w:rsidP="00AE5CFB">
      <w:pPr>
        <w:rPr>
          <w:color w:val="000000"/>
          <w:sz w:val="22"/>
          <w:szCs w:val="22"/>
        </w:rPr>
      </w:pPr>
      <w:r w:rsidRPr="008606EC">
        <w:rPr>
          <w:color w:val="000000"/>
          <w:sz w:val="22"/>
          <w:szCs w:val="22"/>
        </w:rPr>
        <w:t>Pozostałe określenia podstawowe są zgodne z obowiązującą polską normą PN-87/B-1060 [1],</w:t>
      </w:r>
      <w:r>
        <w:rPr>
          <w:color w:val="000000"/>
          <w:sz w:val="22"/>
          <w:szCs w:val="22"/>
        </w:rPr>
        <w:t xml:space="preserve"> </w:t>
      </w:r>
      <w:r w:rsidRPr="008606EC">
        <w:rPr>
          <w:color w:val="000000"/>
          <w:sz w:val="22"/>
          <w:szCs w:val="22"/>
        </w:rPr>
        <w:t>PN-82/M-01600 [33] i definicjami podanymi w SST D-M-00.00.00 „Wymagania ogólne".</w:t>
      </w:r>
    </w:p>
    <w:p w14:paraId="3566813C" w14:textId="77777777" w:rsidR="00AE5CFB" w:rsidRPr="008606EC" w:rsidRDefault="00AE5CFB" w:rsidP="00AE5CFB">
      <w:pPr>
        <w:rPr>
          <w:color w:val="000000"/>
          <w:sz w:val="22"/>
          <w:szCs w:val="22"/>
        </w:rPr>
      </w:pPr>
    </w:p>
    <w:p w14:paraId="3878B0E4" w14:textId="77777777" w:rsidR="00AE5CFB" w:rsidRPr="008606EC" w:rsidRDefault="00AE5CFB" w:rsidP="00AE5CFB">
      <w:pPr>
        <w:rPr>
          <w:sz w:val="22"/>
          <w:szCs w:val="22"/>
        </w:rPr>
      </w:pPr>
      <w:r>
        <w:t>Hydrant nadziemny – hydrant przeciwpożarowy w kształcie kolumny, wznoszący się z poziomu poniżej gruntu, przeznaczony głównie do zasilania wodą do zwalczania pożaru, który także może być stosowany przez użytkowników wody.</w:t>
      </w:r>
    </w:p>
    <w:p w14:paraId="0926E95B" w14:textId="77777777" w:rsidR="00AE5CFB" w:rsidRPr="008606EC" w:rsidRDefault="00AE5CFB" w:rsidP="00AE5CFB">
      <w:pPr>
        <w:rPr>
          <w:sz w:val="22"/>
          <w:szCs w:val="22"/>
        </w:rPr>
      </w:pPr>
    </w:p>
    <w:p w14:paraId="34D30952" w14:textId="77777777" w:rsidR="00AE5CFB" w:rsidRPr="008606EC" w:rsidRDefault="00AE5CFB" w:rsidP="00AE5CFB">
      <w:pPr>
        <w:rPr>
          <w:sz w:val="22"/>
          <w:szCs w:val="22"/>
        </w:rPr>
      </w:pPr>
      <w:r>
        <w:t>Hydrant podziemny – hydrant przeciwpożarowy w podziemnej komorze ze skrzynią hydrantową uliczną, przeznaczony głównie do zasilania wodą, służącą do zwalczania pożaru, który także może być stosowany przez użytkowników wody.</w:t>
      </w:r>
    </w:p>
    <w:p w14:paraId="1F1970A6" w14:textId="77777777" w:rsidR="00AE5CFB" w:rsidRPr="00D93B11" w:rsidRDefault="00AE5CFB" w:rsidP="00AE5CFB">
      <w:pPr>
        <w:rPr>
          <w:sz w:val="22"/>
          <w:szCs w:val="22"/>
        </w:rPr>
      </w:pPr>
    </w:p>
    <w:p w14:paraId="2E034C53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1.5. Ogólne wymagania dotyczące robót</w:t>
      </w:r>
    </w:p>
    <w:p w14:paraId="4F93D296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Ogólne wymagania dotyczące robót podano w SST D-M-00.00.00 „Wymagania ogólne".</w:t>
      </w:r>
    </w:p>
    <w:p w14:paraId="75029470" w14:textId="77777777" w:rsidR="00AE5CFB" w:rsidRPr="00D93B11" w:rsidRDefault="00AE5CFB" w:rsidP="00AE5CFB">
      <w:pPr>
        <w:rPr>
          <w:sz w:val="22"/>
          <w:szCs w:val="22"/>
        </w:rPr>
      </w:pPr>
    </w:p>
    <w:p w14:paraId="7F05859E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2. MATERIAŁY</w:t>
      </w:r>
    </w:p>
    <w:p w14:paraId="11E40533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2.1. Ogólne wymagania</w:t>
      </w:r>
    </w:p>
    <w:p w14:paraId="73A8204F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Ogólne wymagania dotyczące materiałów podano w SST D-M-00.00.00 „Wymagania ogólne".</w:t>
      </w:r>
    </w:p>
    <w:p w14:paraId="13EC6C0A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Wszystkie zakupione przez Wykonawcę materiały, dla których normy PN i BN przewidują posiadanie</w:t>
      </w:r>
      <w:r>
        <w:rPr>
          <w:color w:val="000000"/>
          <w:sz w:val="22"/>
          <w:szCs w:val="22"/>
        </w:rPr>
        <w:t xml:space="preserve"> </w:t>
      </w:r>
      <w:r w:rsidRPr="00D93B11">
        <w:rPr>
          <w:color w:val="000000"/>
          <w:sz w:val="22"/>
          <w:szCs w:val="22"/>
        </w:rPr>
        <w:t>zaświadczenia o jakości lub atestu, powinny być zaopatrzone przez producenta w taki dokument.</w:t>
      </w:r>
    </w:p>
    <w:p w14:paraId="6FF9807D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Inne materiały powinny być wyposażone w takie dokumenty na życzenie Inżyniera.</w:t>
      </w:r>
    </w:p>
    <w:p w14:paraId="51C338D7" w14:textId="77777777" w:rsidR="00AE5CFB" w:rsidRPr="00D93B11" w:rsidRDefault="00AE5CFB" w:rsidP="00AE5CFB">
      <w:pPr>
        <w:rPr>
          <w:sz w:val="22"/>
          <w:szCs w:val="22"/>
        </w:rPr>
      </w:pPr>
    </w:p>
    <w:p w14:paraId="49686CA4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2.2. Rurka sygnalizacyjna</w:t>
      </w:r>
    </w:p>
    <w:p w14:paraId="461CB5EE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Do wykonania rurek sygnalizacyjnych należy stosować:</w:t>
      </w:r>
    </w:p>
    <w:p w14:paraId="567C49F2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- rury stalowe instalacyjne S-</w:t>
      </w:r>
      <w:proofErr w:type="spellStart"/>
      <w:r w:rsidRPr="00D93B11">
        <w:rPr>
          <w:color w:val="000000"/>
          <w:sz w:val="22"/>
          <w:szCs w:val="22"/>
        </w:rPr>
        <w:t>Cz</w:t>
      </w:r>
      <w:proofErr w:type="spellEnd"/>
      <w:r w:rsidRPr="00D93B11">
        <w:rPr>
          <w:color w:val="000000"/>
          <w:sz w:val="22"/>
          <w:szCs w:val="22"/>
        </w:rPr>
        <w:t>-G średnicy 25 mm wg PN-74/H-74200 [28],</w:t>
      </w:r>
    </w:p>
    <w:p w14:paraId="792DA4A0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- skrzynki uliczne stosowane w instalacjach wodnych zgodnie z wymaganiami normy PN-85/M-74081 [39].</w:t>
      </w:r>
    </w:p>
    <w:p w14:paraId="6711748D" w14:textId="77777777" w:rsidR="00AE5CFB" w:rsidRPr="00D93B11" w:rsidRDefault="00AE5CFB" w:rsidP="00AE5CFB">
      <w:pPr>
        <w:rPr>
          <w:sz w:val="22"/>
          <w:szCs w:val="22"/>
        </w:rPr>
      </w:pPr>
    </w:p>
    <w:p w14:paraId="23B12AC1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2.3. Studzienki wodociągowe</w:t>
      </w:r>
      <w:r>
        <w:rPr>
          <w:b/>
          <w:bCs/>
          <w:color w:val="000000"/>
          <w:sz w:val="22"/>
          <w:szCs w:val="22"/>
        </w:rPr>
        <w:t xml:space="preserve"> i kanalizacyjne</w:t>
      </w:r>
    </w:p>
    <w:p w14:paraId="5EC1E64F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 xml:space="preserve">Studzienka powinna być wykonana z materiałów trwałych. </w:t>
      </w:r>
    </w:p>
    <w:p w14:paraId="4FAD4761" w14:textId="77777777" w:rsidR="00AE5CFB" w:rsidRPr="00D93B11" w:rsidRDefault="00AE5CFB" w:rsidP="00AE5CFB">
      <w:pPr>
        <w:rPr>
          <w:sz w:val="22"/>
          <w:szCs w:val="22"/>
        </w:rPr>
      </w:pPr>
    </w:p>
    <w:p w14:paraId="4598368B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2.3.1. Komora robocza</w:t>
      </w:r>
    </w:p>
    <w:p w14:paraId="7B715852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Komora robocza powyżej wejścia rury ochronnej i przewodowej powinna być wykonana:</w:t>
      </w:r>
    </w:p>
    <w:p w14:paraId="46563C39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- w wersji prefabrykowanej, z kręgów betonowych lub żelbetowych, spełniających wymagania normy BN-86/8971-08 [55],</w:t>
      </w:r>
    </w:p>
    <w:p w14:paraId="7551290D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- w wersji murowanej z cegły kanalizacyjnej spełniającej wymagania normy PN-76/B-12037 [14]. Komora robocza poniżej wejścia rur powinna być wykonana:</w:t>
      </w:r>
    </w:p>
    <w:p w14:paraId="45A0C977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- w wersji monolitycznej z betonu hydrotechnicznego klasy B25; W-4; M-100 zgodnie z wymaganiami normy BN-62/6738-03, 04, 07 [49],</w:t>
      </w:r>
    </w:p>
    <w:p w14:paraId="445DA9E1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- lub alternatywnie z cegły kanalizacyjnej jak wyżej.</w:t>
      </w:r>
    </w:p>
    <w:p w14:paraId="584AF9CC" w14:textId="77777777" w:rsidR="00AE5CFB" w:rsidRPr="00D93B11" w:rsidRDefault="00AE5CFB" w:rsidP="00AE5CFB">
      <w:pPr>
        <w:rPr>
          <w:sz w:val="22"/>
          <w:szCs w:val="22"/>
        </w:rPr>
      </w:pPr>
    </w:p>
    <w:p w14:paraId="4F5DF7E0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2.3.2. Strop</w:t>
      </w:r>
    </w:p>
    <w:p w14:paraId="62FB3460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Na strop należy stosować płyty żelbetowe pokrywowe, monolityczne lub prefabrykowane. Wyjątkowo, przy dużym zagłębieniu studzienki, powinno się stosować płytę żelbetową pośrednią wraz z kominem włazowym.</w:t>
      </w:r>
    </w:p>
    <w:p w14:paraId="5A152535" w14:textId="77777777" w:rsidR="00AE5CFB" w:rsidRPr="00D93B11" w:rsidRDefault="00AE5CFB" w:rsidP="00AE5CFB">
      <w:pPr>
        <w:rPr>
          <w:sz w:val="22"/>
          <w:szCs w:val="22"/>
        </w:rPr>
      </w:pPr>
    </w:p>
    <w:p w14:paraId="78415664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2.3.3. Komin włazowy</w:t>
      </w:r>
    </w:p>
    <w:p w14:paraId="7D9C28FE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Komin włazowy powinien być wykonany z kręgów betonowych lub żelbetowych o średnicy 0,80 m zgodnie z normą BN-86/8971-08 [55].</w:t>
      </w:r>
    </w:p>
    <w:p w14:paraId="6ADDA36A" w14:textId="77777777" w:rsidR="00AE5CFB" w:rsidRPr="00D93B11" w:rsidRDefault="00AE5CFB" w:rsidP="00AE5CFB">
      <w:pPr>
        <w:rPr>
          <w:sz w:val="22"/>
          <w:szCs w:val="22"/>
        </w:rPr>
      </w:pPr>
    </w:p>
    <w:p w14:paraId="53D2FF2F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2.3.4. Właz kanałowy</w:t>
      </w:r>
    </w:p>
    <w:p w14:paraId="60949AA5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Należy stosować włazy kanałowe klasy C z otworami wentylacyjnymi wg PN-87/H-74051 [23] o Średnicy minimalnej 60 cm.</w:t>
      </w:r>
    </w:p>
    <w:p w14:paraId="3FFD8D59" w14:textId="77777777" w:rsidR="00AE5CFB" w:rsidRPr="00D93B11" w:rsidRDefault="00AE5CFB" w:rsidP="00AE5CFB">
      <w:pPr>
        <w:rPr>
          <w:sz w:val="22"/>
          <w:szCs w:val="22"/>
        </w:rPr>
      </w:pPr>
    </w:p>
    <w:p w14:paraId="7D246E43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2.3.5. Izolacja zewnętrzna</w:t>
      </w:r>
    </w:p>
    <w:p w14:paraId="79A705DC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Zewnętrzne powłoki izolacyjne zależne są od zewnętrznych warunków korozyjnych i należy je wykonać wg PN-82/B-01801 [3] i PN-86/B-01811 [4] oraz zgodnie z Instrukcją ITB nr 240 i 259 [60, 61].</w:t>
      </w:r>
    </w:p>
    <w:p w14:paraId="1798BD23" w14:textId="77777777" w:rsidR="00AE5CFB" w:rsidRPr="00D93B11" w:rsidRDefault="00AE5CFB" w:rsidP="00AE5CFB">
      <w:pPr>
        <w:rPr>
          <w:sz w:val="22"/>
          <w:szCs w:val="22"/>
        </w:rPr>
      </w:pPr>
    </w:p>
    <w:p w14:paraId="599CB710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2.4. Beton</w:t>
      </w:r>
    </w:p>
    <w:p w14:paraId="6C27C85C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Beton hydrotechniczny klasy B15, B20, B25 powinien być zgodny z wymaganiami normy BN-62/6738-07 [49] i PN-88/B-06250 [8].</w:t>
      </w:r>
    </w:p>
    <w:p w14:paraId="4D3E72AC" w14:textId="77777777" w:rsidR="00AE5CFB" w:rsidRPr="00D93B11" w:rsidRDefault="00AE5CFB" w:rsidP="00AE5CFB">
      <w:pPr>
        <w:rPr>
          <w:sz w:val="22"/>
          <w:szCs w:val="22"/>
        </w:rPr>
      </w:pPr>
    </w:p>
    <w:p w14:paraId="6FC2170F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2.5. Zaprawa cementowa</w:t>
      </w:r>
    </w:p>
    <w:p w14:paraId="03FB8DD8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Zaprawa cementowa powinna odpowiadać warunkom normy PN-90/B-14501 [15].</w:t>
      </w:r>
    </w:p>
    <w:p w14:paraId="647D4074" w14:textId="77777777" w:rsidR="00AE5CFB" w:rsidRPr="00D93B11" w:rsidRDefault="00AE5CFB" w:rsidP="00AE5CFB">
      <w:pPr>
        <w:rPr>
          <w:sz w:val="22"/>
          <w:szCs w:val="22"/>
        </w:rPr>
      </w:pPr>
    </w:p>
    <w:p w14:paraId="341E89B1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2.6. Kruszywo na podsypkę</w:t>
      </w:r>
    </w:p>
    <w:p w14:paraId="12952631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Podsypka pod studzienki, komory, rurociągi może być wykonana z tłucznia lub żwiru. Użyty materiał na podsypkę powinien odpowiadać wymaganiom norm: PN-86/B-06712 [10], BN-66/6774-01 [51]iBN-84/6774-02[52].</w:t>
      </w:r>
    </w:p>
    <w:p w14:paraId="7EE6E5F0" w14:textId="77777777" w:rsidR="00AE5CFB" w:rsidRPr="00D93B11" w:rsidRDefault="00AE5CFB" w:rsidP="00AE5CFB">
      <w:pPr>
        <w:rPr>
          <w:sz w:val="22"/>
          <w:szCs w:val="22"/>
        </w:rPr>
      </w:pPr>
    </w:p>
    <w:p w14:paraId="7B10149B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2.7. Składowanie materiałów</w:t>
      </w:r>
    </w:p>
    <w:p w14:paraId="32F37838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2.7.1. Włazy, stopnie i skrzynki uliczne</w:t>
      </w:r>
    </w:p>
    <w:p w14:paraId="4157C433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 xml:space="preserve">Włazy, stopnie i skrzynki mogą być przechowywane na wolnym powietrzu z dala od substancji działających korodująco. </w:t>
      </w:r>
    </w:p>
    <w:p w14:paraId="5F0EB9C8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Składowiska powinny być utwardzone i odwodnione. Włazy powinny być posegregowane wg klas.</w:t>
      </w:r>
    </w:p>
    <w:p w14:paraId="52FA2504" w14:textId="77777777" w:rsidR="00AE5CFB" w:rsidRPr="00D93B11" w:rsidRDefault="00AE5CFB" w:rsidP="00AE5CFB">
      <w:pPr>
        <w:rPr>
          <w:color w:val="000000"/>
          <w:sz w:val="22"/>
          <w:szCs w:val="22"/>
        </w:rPr>
      </w:pPr>
    </w:p>
    <w:p w14:paraId="616AF1DA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2.7.2. Cegła kanalizacyjna</w:t>
      </w:r>
    </w:p>
    <w:p w14:paraId="5ECD2B82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Cegła kanalizacyjną może być przechowywana na składowiskach otwartych.</w:t>
      </w:r>
    </w:p>
    <w:p w14:paraId="000B08FA" w14:textId="77777777" w:rsidR="00AE5CFB" w:rsidRPr="00D93B11" w:rsidRDefault="00AE5CFB" w:rsidP="00AE5CFB">
      <w:pPr>
        <w:rPr>
          <w:sz w:val="22"/>
          <w:szCs w:val="22"/>
        </w:rPr>
      </w:pPr>
    </w:p>
    <w:p w14:paraId="4263FDC4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2.7.3. Kruszywo</w:t>
      </w:r>
    </w:p>
    <w:p w14:paraId="110B22B9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Składowisko kruszywa powinno być zlokalizowane jak najbliżej wykonywanego odcinka</w:t>
      </w:r>
      <w:r w:rsidRPr="00D93B11">
        <w:rPr>
          <w:color w:val="000000"/>
          <w:sz w:val="22"/>
          <w:szCs w:val="22"/>
        </w:rPr>
        <w:br/>
        <w:t>wodociągu.</w:t>
      </w:r>
    </w:p>
    <w:p w14:paraId="733FBE23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Podłoże składowiska powinno być równe, utwardzone, z odpowiednim odwodnieniem, zabezpieczające kruszywo przed zanieczyszczeniem w czasie jego składowania i poboru.</w:t>
      </w:r>
    </w:p>
    <w:p w14:paraId="6F6E47FD" w14:textId="77777777" w:rsidR="00AE5CFB" w:rsidRPr="00D93B11" w:rsidRDefault="00AE5CFB" w:rsidP="00AE5CFB">
      <w:pPr>
        <w:rPr>
          <w:sz w:val="22"/>
          <w:szCs w:val="22"/>
        </w:rPr>
      </w:pPr>
    </w:p>
    <w:p w14:paraId="74CC97BD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sz w:val="22"/>
          <w:szCs w:val="22"/>
        </w:rPr>
        <w:t>2.7.4. Cement</w:t>
      </w:r>
    </w:p>
    <w:p w14:paraId="67E61DFA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lastRenderedPageBreak/>
        <w:t>Cement powinien być przechowywany w silosach. Na budowie powinny znajdować się silosy w ilości zapewniającej ciągłość robót</w:t>
      </w:r>
    </w:p>
    <w:p w14:paraId="0218E474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Składowanie cementu w workach Wykonawca zapewni w magazynach zamkniętych. Składowany cement musi</w:t>
      </w:r>
    </w:p>
    <w:p w14:paraId="1000E772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być bezwzględnie odizolowany od wilgoci. Czas przechowywania cementu nie może być dłuższy niż 3 miesiące.</w:t>
      </w:r>
    </w:p>
    <w:p w14:paraId="0DBBC7D4" w14:textId="77777777" w:rsidR="00AE5CFB" w:rsidRPr="00B50AD3" w:rsidRDefault="00AE5CFB" w:rsidP="00AE5CFB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2.8</w:t>
      </w:r>
      <w:r w:rsidRPr="008606EC">
        <w:rPr>
          <w:b/>
          <w:bCs/>
          <w:color w:val="000000"/>
          <w:sz w:val="22"/>
          <w:szCs w:val="22"/>
        </w:rPr>
        <w:t>. Wymiana hydrantów nadziemnych na podziemne</w:t>
      </w:r>
    </w:p>
    <w:p w14:paraId="77EDB819" w14:textId="77777777" w:rsidR="00AE5CFB" w:rsidRPr="00B50AD3" w:rsidRDefault="00AE5CFB" w:rsidP="00AE5CFB">
      <w:pPr>
        <w:rPr>
          <w:color w:val="000000"/>
          <w:sz w:val="22"/>
          <w:szCs w:val="22"/>
        </w:rPr>
      </w:pPr>
      <w:r w:rsidRPr="00B50AD3">
        <w:rPr>
          <w:color w:val="000000"/>
          <w:sz w:val="22"/>
          <w:szCs w:val="22"/>
        </w:rPr>
        <w:t>Wymagana jakość materiałów dostarczanych przez wykonawcę powinna być potwierdzona przez producenta zaświadczeniem o jakości lub znakiem kontroli jakości, nie dopuszcza się stosowania do wykonywania robót materiałów ,których właściwości nie odpowiadają wymaganiom technicznym.</w:t>
      </w:r>
    </w:p>
    <w:p w14:paraId="75BC9E1A" w14:textId="77777777" w:rsidR="00AE5CFB" w:rsidRPr="00D93B11" w:rsidRDefault="00AE5CFB" w:rsidP="00AE5CFB">
      <w:pPr>
        <w:rPr>
          <w:sz w:val="22"/>
          <w:szCs w:val="22"/>
        </w:rPr>
      </w:pPr>
    </w:p>
    <w:p w14:paraId="600A3192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3. SPRZĘT</w:t>
      </w:r>
    </w:p>
    <w:p w14:paraId="021C9E10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3.1. Ogólne wymagania dotyczące sprzętu</w:t>
      </w:r>
    </w:p>
    <w:p w14:paraId="1EE86E22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Ogólne wymagania dotyczące sprzętu podano w SST D-M-00.00.00 „Wymagania ogólne" pkt 3.</w:t>
      </w:r>
    </w:p>
    <w:p w14:paraId="55D5C92C" w14:textId="77777777" w:rsidR="00AE5CFB" w:rsidRPr="00D93B11" w:rsidRDefault="00AE5CFB" w:rsidP="00AE5CFB">
      <w:pPr>
        <w:rPr>
          <w:sz w:val="22"/>
          <w:szCs w:val="22"/>
        </w:rPr>
      </w:pPr>
    </w:p>
    <w:p w14:paraId="05937E05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3.2. Sprzęt do robót ziemnych przygotowawczych i wykończeniowych</w:t>
      </w:r>
    </w:p>
    <w:p w14:paraId="065641EA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W zależności od potrzeb, Wykonawca zapewni następujący sprzęt do wykonania robót ziemnych</w:t>
      </w:r>
    </w:p>
    <w:p w14:paraId="362B550C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i wykończeniowych:</w:t>
      </w:r>
    </w:p>
    <w:p w14:paraId="376A7930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- piłę do cięcia asfaltu i betonu,</w:t>
      </w:r>
    </w:p>
    <w:p w14:paraId="0AB7F963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- sprzęt do zagęszczania gruntu, a mianowicie: zagęszczarkę wibracyjną, ubijak spalinowy, walec wibracyjny</w:t>
      </w:r>
    </w:p>
    <w:p w14:paraId="4EE7015D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 xml:space="preserve">- specjalistyczny sprzęt do uzupełniania nawierzchni. </w:t>
      </w:r>
    </w:p>
    <w:p w14:paraId="0F2C21AF" w14:textId="77777777" w:rsidR="00AE5CFB" w:rsidRPr="00D93B11" w:rsidRDefault="00AE5CFB" w:rsidP="00AE5CFB">
      <w:pPr>
        <w:rPr>
          <w:sz w:val="22"/>
          <w:szCs w:val="22"/>
        </w:rPr>
      </w:pPr>
    </w:p>
    <w:p w14:paraId="2B14E255" w14:textId="77777777" w:rsidR="00AE5CFB" w:rsidRPr="00D93B11" w:rsidRDefault="00AE5CFB" w:rsidP="00AE5CFB">
      <w:pPr>
        <w:rPr>
          <w:sz w:val="22"/>
          <w:szCs w:val="22"/>
        </w:rPr>
      </w:pPr>
      <w:r w:rsidRPr="008606EC">
        <w:rPr>
          <w:b/>
          <w:bCs/>
          <w:color w:val="000000"/>
          <w:sz w:val="22"/>
          <w:szCs w:val="22"/>
        </w:rPr>
        <w:t>3.</w:t>
      </w:r>
      <w:r w:rsidRPr="00D93B11">
        <w:rPr>
          <w:b/>
          <w:bCs/>
          <w:color w:val="000000"/>
          <w:sz w:val="22"/>
          <w:szCs w:val="22"/>
        </w:rPr>
        <w:t>3. Sprzęt do robót montażowych</w:t>
      </w:r>
    </w:p>
    <w:p w14:paraId="5B3BB3B7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W zależności od potrzeb i przyjętej technologii robót, Wykonawca zapewni następujący sprzęt</w:t>
      </w:r>
      <w:r w:rsidRPr="00D93B11">
        <w:rPr>
          <w:color w:val="000000"/>
          <w:sz w:val="22"/>
          <w:szCs w:val="22"/>
        </w:rPr>
        <w:br/>
        <w:t>montażowy:</w:t>
      </w:r>
    </w:p>
    <w:p w14:paraId="1C6A4F58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- samochód dostawczy do 0,91,</w:t>
      </w:r>
    </w:p>
    <w:p w14:paraId="3572B0F8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- spawarkę elektryczną wirującą 300 A,</w:t>
      </w:r>
    </w:p>
    <w:p w14:paraId="0BFBF74F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- zespół prądotwórczy trójfazowy przewoźny 20 kVA,</w:t>
      </w:r>
    </w:p>
    <w:p w14:paraId="5C4B43AD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- kocioł do gotowania lepiku od 50 do 100 dm</w:t>
      </w:r>
      <w:r w:rsidRPr="00D93B11">
        <w:rPr>
          <w:color w:val="000000"/>
          <w:sz w:val="22"/>
          <w:szCs w:val="22"/>
          <w:vertAlign w:val="superscript"/>
        </w:rPr>
        <w:t>3</w:t>
      </w:r>
      <w:r w:rsidRPr="00D93B11">
        <w:rPr>
          <w:color w:val="000000"/>
          <w:sz w:val="22"/>
          <w:szCs w:val="22"/>
        </w:rPr>
        <w:t>,</w:t>
      </w:r>
    </w:p>
    <w:p w14:paraId="4E70239B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- pojemnik do betonu do 0,75 dm</w:t>
      </w:r>
      <w:r w:rsidRPr="00D93B11">
        <w:rPr>
          <w:color w:val="000000"/>
          <w:sz w:val="22"/>
          <w:szCs w:val="22"/>
          <w:vertAlign w:val="superscript"/>
        </w:rPr>
        <w:t>3</w:t>
      </w:r>
      <w:r w:rsidRPr="00D93B11">
        <w:rPr>
          <w:color w:val="000000"/>
          <w:sz w:val="22"/>
          <w:szCs w:val="22"/>
        </w:rPr>
        <w:t>,</w:t>
      </w:r>
    </w:p>
    <w:p w14:paraId="3F12D065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Sprzęt montażowy i środki transportu muszą być w pełni sprawne i dostosowane do technologii i warunków wykonywanych robót oraz wymogów wynikających z racjonalnego ich wykorzystania na budowie.</w:t>
      </w:r>
    </w:p>
    <w:p w14:paraId="4FD1796C" w14:textId="77777777" w:rsidR="00AE5CFB" w:rsidRPr="00D93B11" w:rsidRDefault="00AE5CFB" w:rsidP="00AE5CFB">
      <w:pPr>
        <w:rPr>
          <w:sz w:val="22"/>
          <w:szCs w:val="22"/>
        </w:rPr>
      </w:pPr>
    </w:p>
    <w:p w14:paraId="322C100F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4. TRANSPORT</w:t>
      </w:r>
    </w:p>
    <w:p w14:paraId="5F70D189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4.1. Ogólne wymagania dotyczące transportu</w:t>
      </w:r>
    </w:p>
    <w:p w14:paraId="0623568E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Ogólne wymagania dotyczące transportu podano w SST D-M-00.00.00 „Wymagania ogólne" pkt 4.1.</w:t>
      </w:r>
    </w:p>
    <w:p w14:paraId="14BC3AA3" w14:textId="77777777" w:rsidR="00AE5CFB" w:rsidRPr="00D93B11" w:rsidRDefault="00AE5CFB" w:rsidP="00AE5CFB">
      <w:pPr>
        <w:rPr>
          <w:sz w:val="22"/>
          <w:szCs w:val="22"/>
        </w:rPr>
      </w:pPr>
    </w:p>
    <w:p w14:paraId="142249C6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4.2. Transport włazów kanałowych, stopni i skrzynek ulicznych</w:t>
      </w:r>
    </w:p>
    <w:p w14:paraId="0274DA25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Włazy, stopnie i skrzynki mogą być transportowane dowolnymi środkami komunikacyjnymi.</w:t>
      </w:r>
      <w:r w:rsidRPr="00D93B11">
        <w:rPr>
          <w:color w:val="000000"/>
          <w:sz w:val="22"/>
          <w:szCs w:val="22"/>
        </w:rPr>
        <w:br/>
        <w:t>Zakłada się wykorzystanie materiałów pozyskanych z demontażu .</w:t>
      </w:r>
    </w:p>
    <w:p w14:paraId="57E16D2B" w14:textId="77777777" w:rsidR="00AE5CFB" w:rsidRPr="00D93B11" w:rsidRDefault="00AE5CFB" w:rsidP="00AE5CFB">
      <w:pPr>
        <w:rPr>
          <w:sz w:val="22"/>
          <w:szCs w:val="22"/>
        </w:rPr>
      </w:pPr>
    </w:p>
    <w:p w14:paraId="7E25FF82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4.3. Transport cegły kanalizacyjnej</w:t>
      </w:r>
    </w:p>
    <w:p w14:paraId="12C81CDC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Cegła kanalizacyjna może być przewożona dowolnymi środkami transportu samochodowego w jednej warstwie.</w:t>
      </w:r>
    </w:p>
    <w:p w14:paraId="2207D680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Cegły transportowane luzem należy układać na środkach przewozowych ściśle jedne obok drugich, w jednakowej liczbie warstw na powierzchni środka transportu.</w:t>
      </w:r>
    </w:p>
    <w:p w14:paraId="21BCB748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Wysokość ładunku nie powinna przekraczać wysokości burt.</w:t>
      </w:r>
    </w:p>
    <w:p w14:paraId="5FD00345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Cegły luzem mogą być przewożone środkami transportu samochodowego pod warunkiem stosowania opinek.</w:t>
      </w:r>
    </w:p>
    <w:p w14:paraId="4A1A5E29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Załadunek i wyładunek cegły w jednostkach ładunkowych powinien odbywać się mechanicznie, za pomocą urządzeń wyposażonych w osprzęt kleszczowy, widłowy lub chwytakowy.</w:t>
      </w:r>
    </w:p>
    <w:p w14:paraId="709B1A8A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Załadunek i wyładunek wyrobów przewożonych luzem powinien odbywać się ręcznie przy użyciu przyrządów pomocniczych.</w:t>
      </w:r>
    </w:p>
    <w:p w14:paraId="09562390" w14:textId="77777777" w:rsidR="00AE5CFB" w:rsidRPr="00D93B11" w:rsidRDefault="00AE5CFB" w:rsidP="00AE5CFB">
      <w:pPr>
        <w:rPr>
          <w:sz w:val="22"/>
          <w:szCs w:val="22"/>
        </w:rPr>
      </w:pPr>
    </w:p>
    <w:p w14:paraId="489EEF81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4.4. Transport mieszanki betonowej i zapraw</w:t>
      </w:r>
    </w:p>
    <w:p w14:paraId="1456F771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Do przewozu mieszanki betonowej Wykonawca zapewni takie środki transportu, które zapewnią właściwy czas transportu umożliwiający prawidłowe wbudowanie i zagęszczenie mieszanki.</w:t>
      </w:r>
    </w:p>
    <w:p w14:paraId="675F59C7" w14:textId="77777777" w:rsidR="00AE5CFB" w:rsidRPr="00D93B11" w:rsidRDefault="00AE5CFB" w:rsidP="00AE5CFB">
      <w:pPr>
        <w:rPr>
          <w:sz w:val="22"/>
          <w:szCs w:val="22"/>
        </w:rPr>
      </w:pPr>
    </w:p>
    <w:p w14:paraId="50041C2E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4.5. Transport kruszywa</w:t>
      </w:r>
    </w:p>
    <w:p w14:paraId="48B9F856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lastRenderedPageBreak/>
        <w:t>Kruszywa użyte na podsypkę mogą być transportowane dowolnymi środkami.</w:t>
      </w:r>
    </w:p>
    <w:p w14:paraId="2178DD1A" w14:textId="77777777" w:rsidR="00AE5CFB" w:rsidRPr="00D93B11" w:rsidRDefault="00AE5CFB" w:rsidP="00AE5CFB">
      <w:pPr>
        <w:rPr>
          <w:sz w:val="22"/>
          <w:szCs w:val="22"/>
        </w:rPr>
      </w:pPr>
    </w:p>
    <w:p w14:paraId="34C6EA77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4.6. Transport cementu</w:t>
      </w:r>
    </w:p>
    <w:p w14:paraId="4E1D9DAA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Wykonawca zapewni transport cementu luzem samochodami - cementowozami, natomiast transport cementu w workach samochodami krytymi, chroniącymi cement przed wilgocią.</w:t>
      </w:r>
    </w:p>
    <w:p w14:paraId="613652B4" w14:textId="77777777" w:rsidR="00AE5CFB" w:rsidRPr="00D93B11" w:rsidRDefault="00AE5CFB" w:rsidP="00AE5CFB">
      <w:pPr>
        <w:rPr>
          <w:b/>
          <w:bCs/>
          <w:color w:val="000000"/>
          <w:sz w:val="22"/>
          <w:szCs w:val="22"/>
        </w:rPr>
      </w:pPr>
    </w:p>
    <w:p w14:paraId="7C0FBC52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5. WYKONANIE ROBÓT</w:t>
      </w:r>
    </w:p>
    <w:p w14:paraId="02B89C70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5.1. Ogólne zasady wykonania robót</w:t>
      </w:r>
    </w:p>
    <w:p w14:paraId="7F5637E5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Ogólne zasady wykonania robót podano w S ST D-M-00.00.00 „Wymagania ogólne" pkt 5.</w:t>
      </w:r>
    </w:p>
    <w:p w14:paraId="29AB49C6" w14:textId="77777777" w:rsidR="00AE5CFB" w:rsidRPr="00D93B11" w:rsidRDefault="00AE5CFB" w:rsidP="00AE5CFB">
      <w:pPr>
        <w:rPr>
          <w:sz w:val="22"/>
          <w:szCs w:val="22"/>
        </w:rPr>
      </w:pPr>
    </w:p>
    <w:p w14:paraId="2B3A0BF8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5.2. Przygotowanie podłoża</w:t>
      </w:r>
    </w:p>
    <w:p w14:paraId="6CE9F72B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 xml:space="preserve">W gruntach suchych piaszczystych, żwirowo-piaszczystych i piaszczysto-gliniastych o wytrzymałości powyżej 0,05 </w:t>
      </w:r>
      <w:proofErr w:type="spellStart"/>
      <w:r w:rsidRPr="00D93B11">
        <w:rPr>
          <w:color w:val="000000"/>
          <w:sz w:val="22"/>
          <w:szCs w:val="22"/>
        </w:rPr>
        <w:t>MPa</w:t>
      </w:r>
      <w:proofErr w:type="spellEnd"/>
      <w:r w:rsidRPr="00D93B11">
        <w:rPr>
          <w:color w:val="000000"/>
          <w:sz w:val="22"/>
          <w:szCs w:val="22"/>
        </w:rPr>
        <w:t xml:space="preserve"> podłożem jest grunt naturalny przy nienaruszonym dnie wykopu, spełniający wymagania normy PN-85/B-10726 [12].</w:t>
      </w:r>
    </w:p>
    <w:p w14:paraId="66BC10CC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 xml:space="preserve">Wykonawca dokona zagęszczenia wykonywanego podłoża do </w:t>
      </w:r>
      <w:proofErr w:type="spellStart"/>
      <w:r w:rsidRPr="00D93B11">
        <w:rPr>
          <w:color w:val="000000"/>
          <w:sz w:val="22"/>
          <w:szCs w:val="22"/>
        </w:rPr>
        <w:t>I</w:t>
      </w:r>
      <w:r w:rsidRPr="00D93B11">
        <w:rPr>
          <w:color w:val="000000"/>
          <w:sz w:val="22"/>
          <w:szCs w:val="22"/>
          <w:vertAlign w:val="subscript"/>
        </w:rPr>
        <w:t>s</w:t>
      </w:r>
      <w:proofErr w:type="spellEnd"/>
      <w:r w:rsidRPr="00D93B11">
        <w:rPr>
          <w:color w:val="000000"/>
          <w:sz w:val="22"/>
          <w:szCs w:val="22"/>
        </w:rPr>
        <w:t xml:space="preserve"> nie mniej niż 0,95.</w:t>
      </w:r>
    </w:p>
    <w:p w14:paraId="57DD5CC4" w14:textId="77777777" w:rsidR="00AE5CFB" w:rsidRPr="00D93B11" w:rsidRDefault="00AE5CFB" w:rsidP="00AE5CFB">
      <w:pPr>
        <w:rPr>
          <w:sz w:val="22"/>
          <w:szCs w:val="22"/>
        </w:rPr>
      </w:pPr>
    </w:p>
    <w:p w14:paraId="623CB24D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5.3. Studzienki wodociągowe i kanalizacyjne.</w:t>
      </w:r>
    </w:p>
    <w:p w14:paraId="4D9131C7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5.3.1. Ogólne wytyczne wykonania</w:t>
      </w:r>
    </w:p>
    <w:p w14:paraId="562F7828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Studzienki powinny być wykonywane zgodnie z dokumentacją projektową. O ile w dokumentacji nie przewidziano inaczej, to Wykonawca powinien przestrzegać zasad, wg PN-91/B-10728 [13].</w:t>
      </w:r>
    </w:p>
    <w:p w14:paraId="762180B4" w14:textId="77777777" w:rsidR="00AE5CFB" w:rsidRPr="00D93B11" w:rsidRDefault="00AE5CFB" w:rsidP="00AE5CFB">
      <w:pPr>
        <w:rPr>
          <w:sz w:val="22"/>
          <w:szCs w:val="22"/>
        </w:rPr>
      </w:pPr>
    </w:p>
    <w:p w14:paraId="7E5361FD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5.3.2. Izolacje</w:t>
      </w:r>
    </w:p>
    <w:p w14:paraId="5FE316A0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Izolacja powinna stanowić szczelną jednolitą powłokę przylegającą do wierzchu przewodu na całym obwodzie i nie powinna mieć pęcherzy powietrznych, odprysków i pęknięć.</w:t>
      </w:r>
    </w:p>
    <w:p w14:paraId="25E7F1BC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Do izolacji rur należy stosować: lepiki asfaltowe odpowiadające normie PN-57/B-24625 [17], asfalty przemysłowe izolacyjne PS odpowiadające normie PN-76/C-96178 [22], welon z włókna szklanego wg BN-87/6755-06 [50].</w:t>
      </w:r>
    </w:p>
    <w:p w14:paraId="4E318B91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Bitumiczne powłoki na rurach należy wykonywać w oparciu o normy PN-70/M-97051 [32] oraz BN-76/0648-76 [42].</w:t>
      </w:r>
    </w:p>
    <w:p w14:paraId="5DC42472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5.4. Zasypanie wykopów i ich zagęszczenie</w:t>
      </w:r>
    </w:p>
    <w:p w14:paraId="48B72366" w14:textId="77777777" w:rsidR="00AE5CFB" w:rsidRDefault="00AE5CFB" w:rsidP="00AE5CFB">
      <w:pPr>
        <w:rPr>
          <w:color w:val="000000"/>
          <w:sz w:val="22"/>
          <w:szCs w:val="22"/>
        </w:rPr>
      </w:pPr>
      <w:r w:rsidRPr="00D93B11">
        <w:rPr>
          <w:color w:val="000000"/>
          <w:sz w:val="22"/>
          <w:szCs w:val="22"/>
        </w:rPr>
        <w:t xml:space="preserve">W przypadku prowadzenia robót ziemnych w istniejącej drodze o nawierzchni ulepszonej i trudności osiągnięcia wskaźnika zagęszczenia gruntu co najmniej </w:t>
      </w:r>
      <w:proofErr w:type="spellStart"/>
      <w:r w:rsidRPr="00D93B11">
        <w:rPr>
          <w:color w:val="000000"/>
          <w:sz w:val="22"/>
          <w:szCs w:val="22"/>
        </w:rPr>
        <w:t>Is</w:t>
      </w:r>
      <w:proofErr w:type="spellEnd"/>
      <w:r w:rsidRPr="00D93B11">
        <w:rPr>
          <w:color w:val="000000"/>
          <w:sz w:val="22"/>
          <w:szCs w:val="22"/>
        </w:rPr>
        <w:t>=0,97  należy zastąpić górną warstwę zasypu wzmocnioną podbudową drogi lub chodnika.</w:t>
      </w:r>
    </w:p>
    <w:p w14:paraId="34D5CECE" w14:textId="77777777" w:rsidR="00AE5CFB" w:rsidRDefault="00AE5CFB" w:rsidP="00AE5CFB">
      <w:pPr>
        <w:rPr>
          <w:b/>
          <w:bCs/>
          <w:color w:val="000000"/>
          <w:sz w:val="22"/>
          <w:szCs w:val="22"/>
        </w:rPr>
      </w:pPr>
      <w:r w:rsidRPr="008606EC">
        <w:rPr>
          <w:b/>
          <w:bCs/>
          <w:color w:val="000000"/>
          <w:sz w:val="22"/>
          <w:szCs w:val="22"/>
        </w:rPr>
        <w:t>5.5. Wymiana hydrantów nadziemnych na podziemne</w:t>
      </w:r>
    </w:p>
    <w:p w14:paraId="096B8B02" w14:textId="77777777" w:rsidR="00AE5CFB" w:rsidRPr="00B50AD3" w:rsidRDefault="00AE5CFB" w:rsidP="00AE5CFB">
      <w:pPr>
        <w:rPr>
          <w:color w:val="000000"/>
          <w:sz w:val="22"/>
          <w:szCs w:val="22"/>
        </w:rPr>
      </w:pPr>
      <w:r w:rsidRPr="00B50AD3">
        <w:rPr>
          <w:color w:val="000000"/>
          <w:sz w:val="22"/>
          <w:szCs w:val="22"/>
        </w:rPr>
        <w:t>Wykonawca jest odpowiedzialny za prowadzenie robót zgodnie z umową oraz za jakość zastosowanych materiałów i wykonywanych robót. Prace należy wykonywać tak, aby : - nie pozbawiać osób trzecich dostępu do drogi publicznej, - nie ograniczać możliwości korzystania osób trzecich z kanalizacji, energii elektrycznej i cieplnej oraz środków łączności i nie powodować zanieczyszczeń powietrza, wody i gleby. W przypadku wystąpienia jakichkolwiek niejasności w trakcie realizacji robót sprawy należy wyjaśniać z inspektorem nadzoru reprezentującego Inwestora.</w:t>
      </w:r>
    </w:p>
    <w:p w14:paraId="7DC07ADA" w14:textId="77777777" w:rsidR="00AE5CFB" w:rsidRPr="00D93B11" w:rsidRDefault="00AE5CFB" w:rsidP="00AE5CFB">
      <w:pPr>
        <w:rPr>
          <w:sz w:val="22"/>
          <w:szCs w:val="22"/>
        </w:rPr>
      </w:pPr>
    </w:p>
    <w:p w14:paraId="5C360710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6. KONTROLA JAKOŚCI ROBÓT</w:t>
      </w:r>
    </w:p>
    <w:p w14:paraId="1FB9D30C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6.1. Ogólne zasady kontroli jakości robót</w:t>
      </w:r>
    </w:p>
    <w:p w14:paraId="36E22BDB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Ogólne zasady kontroli jakości robót podano w SST D-M-00.00.00 „Wymagania ogólne" pkt 6.</w:t>
      </w:r>
    </w:p>
    <w:p w14:paraId="1DB948C0" w14:textId="77777777" w:rsidR="00AE5CFB" w:rsidRPr="00D93B11" w:rsidRDefault="00AE5CFB" w:rsidP="00AE5CFB">
      <w:pPr>
        <w:rPr>
          <w:sz w:val="22"/>
          <w:szCs w:val="22"/>
        </w:rPr>
      </w:pPr>
    </w:p>
    <w:p w14:paraId="6828BF92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6.2. Kontrola, pomiary i badania</w:t>
      </w:r>
    </w:p>
    <w:p w14:paraId="7E4A2B5D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6.2.1. Badania przed przystąpieniem do robót</w:t>
      </w:r>
    </w:p>
    <w:p w14:paraId="7E6E7B21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Przed przystąpieniem do robót Wykonawca powinien wykonać badania mające na celu:</w:t>
      </w:r>
    </w:p>
    <w:p w14:paraId="6F769400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- ustalenie metod prowadzenia robót i ich kontroli w czasie trwania budowy.</w:t>
      </w:r>
    </w:p>
    <w:p w14:paraId="3318BD4F" w14:textId="77777777" w:rsidR="00AE5CFB" w:rsidRPr="00D93B11" w:rsidRDefault="00AE5CFB" w:rsidP="00AE5CFB">
      <w:pPr>
        <w:rPr>
          <w:sz w:val="22"/>
          <w:szCs w:val="22"/>
        </w:rPr>
      </w:pPr>
    </w:p>
    <w:p w14:paraId="57235C89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6.2.2. Kontrola, pomiary i badania w czasie robót</w:t>
      </w:r>
    </w:p>
    <w:p w14:paraId="02A1CFA3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Wykonawca jest zobowiązany do stałej i systematycznej kontroli prowadzonych robót w zakresie i z częstotliwością zaakceptowaną przez Inżyniera w oparciu o normę BN-83/8836-02 [53], PN-81/B-10725 [11] iPN-91/B-10728 [13].</w:t>
      </w:r>
    </w:p>
    <w:p w14:paraId="14A747DB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W szczególności kontrola powinna obejmować:</w:t>
      </w:r>
    </w:p>
    <w:p w14:paraId="707C5368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- sprawdzenie rzędnych założonych ław celowniczych w nawiązaniu do podanych na placu budowy stałych punktów niwelacyjnych z dokładnością odczytu do l mm,</w:t>
      </w:r>
    </w:p>
    <w:p w14:paraId="6C98AC1F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lastRenderedPageBreak/>
        <w:t>- badanie zabezpieczenia przed korozją,</w:t>
      </w:r>
    </w:p>
    <w:p w14:paraId="38101E78" w14:textId="77777777" w:rsidR="00AE5CFB" w:rsidRDefault="00AE5CFB" w:rsidP="00AE5CFB">
      <w:pPr>
        <w:rPr>
          <w:color w:val="000000"/>
          <w:sz w:val="22"/>
          <w:szCs w:val="22"/>
        </w:rPr>
      </w:pPr>
      <w:r w:rsidRPr="00D93B11">
        <w:rPr>
          <w:color w:val="000000"/>
          <w:sz w:val="22"/>
          <w:szCs w:val="22"/>
        </w:rPr>
        <w:t>- sprawdzenie rzędnych posadowienia pokryw włazów)</w:t>
      </w:r>
      <w:r>
        <w:rPr>
          <w:color w:val="000000"/>
          <w:sz w:val="22"/>
          <w:szCs w:val="22"/>
        </w:rPr>
        <w:t>.</w:t>
      </w:r>
    </w:p>
    <w:p w14:paraId="5D6DA926" w14:textId="77777777" w:rsidR="00AE5CFB" w:rsidRDefault="00AE5CFB" w:rsidP="00AE5CFB">
      <w:pPr>
        <w:rPr>
          <w:color w:val="000000"/>
          <w:sz w:val="22"/>
          <w:szCs w:val="22"/>
        </w:rPr>
      </w:pPr>
    </w:p>
    <w:p w14:paraId="52FF028D" w14:textId="77777777" w:rsidR="00AE5CFB" w:rsidRPr="00B50AD3" w:rsidRDefault="00AE5CFB" w:rsidP="00AE5CFB">
      <w:pPr>
        <w:rPr>
          <w:color w:val="000000"/>
          <w:sz w:val="22"/>
          <w:szCs w:val="22"/>
        </w:rPr>
      </w:pPr>
      <w:r w:rsidRPr="00B50AD3">
        <w:rPr>
          <w:color w:val="000000"/>
          <w:sz w:val="22"/>
          <w:szCs w:val="22"/>
        </w:rPr>
        <w:t>Kontrola związana z wykonaniem wymiany hydrantów powinna być przeprowadzona w czasie wszystkich faz robót zgodnie z warunkami technicznymi i normami. Wyniki przeprowadzonych badań należy uznać za dodatnie ,jeżeli wszystkie wymagania danej fazy robót zostały spełnione. Jeśli którekolwiek z wymagań nie zostało spełnione należy daną fazę uznać za niezgodną z wymogami normy i po wykonaniu poprawek przeprowadzić badania ponowie. Kontrola jakości robót powinna obejmować następujące badania: -sprawdzenie godności polega na porównaniu wykonywanych lub wykonanych robót oraz na stwierdzeniu wzajemnej zgodności na podstawie oględzin i pomiarów. -badania wykopów otwartych obejmują badania materiałów i elementów obudowy, zabezpieczenia wykopów, zachowanie bezpieczeństwa pracy a ponadto obejmują sprawdzenie metod wykonywania wykopów. Badanie materiałów użytych do wymiany następuje poprzez porównanie ich cech z wymaganiami określonymi w ST, w tym na podstawie dokumentów określających jakość wbudowanych materiałów i porównanie ich cech z normami przedmiotowymi, atestami producentów lub warunkami określonymi w ST oraz bezpośrednio na budowie przez oględziny zewnętrzne lub przez odpowiednie badania specjalistyczne. Podczas badania należy prowadzić kontrolę szczelności złączy.</w:t>
      </w:r>
    </w:p>
    <w:p w14:paraId="1C11BCB5" w14:textId="77777777" w:rsidR="00AE5CFB" w:rsidRPr="00D93B11" w:rsidRDefault="00AE5CFB" w:rsidP="00AE5CFB">
      <w:pPr>
        <w:rPr>
          <w:sz w:val="22"/>
          <w:szCs w:val="22"/>
        </w:rPr>
      </w:pPr>
    </w:p>
    <w:p w14:paraId="6F812B4A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7. OBMIAR ROBÓT</w:t>
      </w:r>
    </w:p>
    <w:p w14:paraId="4966B749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7.1. Ogólne zasady obmiaru robót</w:t>
      </w:r>
    </w:p>
    <w:p w14:paraId="049239AC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Ogólne zasady obmiaru robót podano w SST D-M-00.00.00 „Wymagania ogólne" pkt 7.</w:t>
      </w:r>
    </w:p>
    <w:p w14:paraId="78BB4044" w14:textId="77777777" w:rsidR="00AE5CFB" w:rsidRPr="00D93B11" w:rsidRDefault="00AE5CFB" w:rsidP="00AE5CFB">
      <w:pPr>
        <w:rPr>
          <w:sz w:val="22"/>
          <w:szCs w:val="22"/>
        </w:rPr>
      </w:pPr>
    </w:p>
    <w:p w14:paraId="429D672A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7.2. Jednostka obmiarowa</w:t>
      </w:r>
    </w:p>
    <w:p w14:paraId="2B8B96D8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Jednostką obmiarową jest 1 m</w:t>
      </w:r>
      <w:r w:rsidRPr="00D93B11">
        <w:rPr>
          <w:color w:val="000000"/>
          <w:sz w:val="22"/>
          <w:szCs w:val="22"/>
          <w:vertAlign w:val="superscript"/>
        </w:rPr>
        <w:t>3</w:t>
      </w:r>
      <w:r w:rsidRPr="00D93B11">
        <w:rPr>
          <w:color w:val="000000"/>
          <w:sz w:val="22"/>
          <w:szCs w:val="22"/>
        </w:rPr>
        <w:t xml:space="preserve"> betonu do regulacji studzienki</w:t>
      </w:r>
      <w:r>
        <w:rPr>
          <w:color w:val="000000"/>
          <w:sz w:val="22"/>
          <w:szCs w:val="22"/>
        </w:rPr>
        <w:t>,  sztuka hydrantu.</w:t>
      </w:r>
    </w:p>
    <w:p w14:paraId="2526951E" w14:textId="77777777" w:rsidR="00AE5CFB" w:rsidRPr="00D93B11" w:rsidRDefault="00AE5CFB" w:rsidP="00AE5CFB">
      <w:pPr>
        <w:rPr>
          <w:sz w:val="22"/>
          <w:szCs w:val="22"/>
        </w:rPr>
      </w:pPr>
    </w:p>
    <w:p w14:paraId="54335FA9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8. ODBIÓR ROBÓT</w:t>
      </w:r>
    </w:p>
    <w:p w14:paraId="51E9C656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8.1. Ogólne zasady odbioru robót</w:t>
      </w:r>
    </w:p>
    <w:p w14:paraId="106AB952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 xml:space="preserve">Ogólne zasady odbioru robót podano w </w:t>
      </w:r>
      <w:r>
        <w:rPr>
          <w:color w:val="000000"/>
          <w:sz w:val="22"/>
          <w:szCs w:val="22"/>
        </w:rPr>
        <w:t>SST D-M-00.00.00</w:t>
      </w:r>
      <w:r w:rsidRPr="00D93B11">
        <w:rPr>
          <w:color w:val="000000"/>
          <w:sz w:val="22"/>
          <w:szCs w:val="22"/>
        </w:rPr>
        <w:t xml:space="preserve"> „Wymagania ogólne" pkt 8. Roboty uznaje się za wykonane zgodnie z dokumentacją projektową, SST i wymaganiami Inżyniera, jeżeli wszystkie pomiary i badania z zachowaniem tolerancji wg pkt 6 dały wyniki pozytywne.</w:t>
      </w:r>
    </w:p>
    <w:p w14:paraId="69543DBA" w14:textId="77777777" w:rsidR="00AE5CFB" w:rsidRPr="00D93B11" w:rsidRDefault="00AE5CFB" w:rsidP="00AE5CFB">
      <w:pPr>
        <w:rPr>
          <w:sz w:val="22"/>
          <w:szCs w:val="22"/>
        </w:rPr>
      </w:pPr>
    </w:p>
    <w:p w14:paraId="5FD0F896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9. PODSTAWA PŁATNOŚCI</w:t>
      </w:r>
    </w:p>
    <w:p w14:paraId="6EDD8189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b/>
          <w:bCs/>
          <w:color w:val="000000"/>
          <w:sz w:val="22"/>
          <w:szCs w:val="22"/>
        </w:rPr>
        <w:t>9.1. Ogólne ustalenia dotyczące podstawy płatności</w:t>
      </w:r>
      <w:r w:rsidRPr="00D93B11">
        <w:rPr>
          <w:color w:val="000000"/>
          <w:sz w:val="22"/>
          <w:szCs w:val="22"/>
        </w:rPr>
        <w:t xml:space="preserve"> -</w:t>
      </w:r>
    </w:p>
    <w:p w14:paraId="42BF45F4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color w:val="000000"/>
          <w:sz w:val="22"/>
          <w:szCs w:val="22"/>
        </w:rPr>
        <w:t>Ogólne ustalenia dotyczące podstawy płatności podano w SST D-M-00.00.00 „Wymagania ogólne" pkt 9.</w:t>
      </w:r>
    </w:p>
    <w:p w14:paraId="3EEB6BBF" w14:textId="77777777" w:rsidR="00AE5CFB" w:rsidRPr="00D93B11" w:rsidRDefault="00AE5CFB" w:rsidP="00AE5CFB">
      <w:pPr>
        <w:rPr>
          <w:sz w:val="22"/>
          <w:szCs w:val="22"/>
        </w:rPr>
      </w:pPr>
    </w:p>
    <w:p w14:paraId="68914A83" w14:textId="77777777" w:rsidR="00AE5CFB" w:rsidRPr="00D93B11" w:rsidRDefault="00AE5CFB" w:rsidP="00AE5CFB">
      <w:pPr>
        <w:rPr>
          <w:sz w:val="22"/>
          <w:szCs w:val="22"/>
        </w:rPr>
      </w:pPr>
      <w:bookmarkStart w:id="4" w:name="_Toc128138840"/>
      <w:r w:rsidRPr="00D93B11">
        <w:rPr>
          <w:sz w:val="22"/>
          <w:szCs w:val="22"/>
        </w:rPr>
        <w:t>10. Przepisy związane</w:t>
      </w:r>
      <w:bookmarkEnd w:id="4"/>
    </w:p>
    <w:p w14:paraId="28E47269" w14:textId="77777777" w:rsidR="00AE5CFB" w:rsidRPr="00D93B11" w:rsidRDefault="00AE5CFB" w:rsidP="00AE5CFB">
      <w:pPr>
        <w:rPr>
          <w:sz w:val="22"/>
          <w:szCs w:val="22"/>
        </w:rPr>
      </w:pPr>
      <w:r w:rsidRPr="00D93B11">
        <w:rPr>
          <w:sz w:val="22"/>
          <w:szCs w:val="22"/>
        </w:rPr>
        <w:t>Nie</w:t>
      </w:r>
      <w:r>
        <w:rPr>
          <w:sz w:val="22"/>
          <w:szCs w:val="22"/>
        </w:rPr>
        <w:t xml:space="preserve"> występują.</w:t>
      </w:r>
    </w:p>
    <w:p w14:paraId="5F05F26C" w14:textId="77777777" w:rsidR="00AE5CFB" w:rsidRPr="00D93B11" w:rsidRDefault="00AE5CFB" w:rsidP="00AE5CFB">
      <w:pPr>
        <w:rPr>
          <w:sz w:val="22"/>
          <w:szCs w:val="22"/>
        </w:rPr>
      </w:pPr>
    </w:p>
    <w:p w14:paraId="7A1DFE95" w14:textId="77777777" w:rsidR="00DC4512" w:rsidRDefault="00DC4512"/>
    <w:sectPr w:rsidR="00DC4512" w:rsidSect="00713721">
      <w:footerReference w:type="default" r:id="rId4"/>
      <w:pgSz w:w="11906" w:h="16838"/>
      <w:pgMar w:top="1417" w:right="282" w:bottom="1417" w:left="1417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6591104"/>
      <w:docPartObj>
        <w:docPartGallery w:val="Page Numbers (Bottom of Page)"/>
        <w:docPartUnique/>
      </w:docPartObj>
    </w:sdtPr>
    <w:sdtEndPr/>
    <w:sdtContent>
      <w:p w14:paraId="0231EFA1" w14:textId="77777777" w:rsidR="00580FD6" w:rsidRDefault="00AE5C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C2B786" w14:textId="77777777" w:rsidR="00580FD6" w:rsidRDefault="00AE5CFB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CFB"/>
    <w:rsid w:val="00290E2C"/>
    <w:rsid w:val="003512EC"/>
    <w:rsid w:val="00367EFC"/>
    <w:rsid w:val="00467141"/>
    <w:rsid w:val="00711EC2"/>
    <w:rsid w:val="00A9221C"/>
    <w:rsid w:val="00AE5CFB"/>
    <w:rsid w:val="00CA6327"/>
    <w:rsid w:val="00DC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2C3B37"/>
  <w15:chartTrackingRefBased/>
  <w15:docId w15:val="{7EFBFCAB-FB8B-4E3B-9F53-53E11BA0F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E5CF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AE5CFB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E5CFB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E5CF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AE5CFB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1946</Words>
  <Characters>11681</Characters>
  <Application>Microsoft Office Word</Application>
  <DocSecurity>0</DocSecurity>
  <Lines>97</Lines>
  <Paragraphs>27</Paragraphs>
  <ScaleCrop>false</ScaleCrop>
  <Company/>
  <LinksUpToDate>false</LinksUpToDate>
  <CharactersWithSpaces>13600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Emila Rudzińska-Smolińska</dc:creator>
  <cp:keywords/>
  <dc:description/>
  <cp:lastModifiedBy>Emila Rudzińska-Smolińska</cp:lastModifiedBy>
  <cp:revision>1</cp:revision>
  <dcterms:created xsi:type="dcterms:W3CDTF">2023-07-17T09:27:00Z</dcterms:created>
  <dcterms:modified xsi:type="dcterms:W3CDTF">2023-07-17T09:28:00Z</dcterms:modified>
</cp:coreProperties>
</file>